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7" w:rsidRDefault="003B4773" w:rsidP="00FC79B7">
      <w:pPr>
        <w:tabs>
          <w:tab w:val="left" w:pos="90"/>
        </w:tabs>
        <w:jc w:val="right"/>
        <w:rPr>
          <w:rFonts w:ascii="Tahoma" w:hAnsi="Tahoma" w:cs="Tahoma"/>
          <w:color w:val="BFBFBF" w:themeColor="background1" w:themeShade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AEA8C" wp14:editId="6384A312">
            <wp:simplePos x="0" y="0"/>
            <wp:positionH relativeFrom="column">
              <wp:posOffset>-371475</wp:posOffset>
            </wp:positionH>
            <wp:positionV relativeFrom="paragraph">
              <wp:posOffset>-247650</wp:posOffset>
            </wp:positionV>
            <wp:extent cx="299783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C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B7">
        <w:rPr>
          <w:rFonts w:ascii="Tahoma" w:hAnsi="Tahoma" w:cs="Tahoma"/>
          <w:color w:val="BFBFBF" w:themeColor="background1" w:themeShade="BF"/>
          <w:sz w:val="18"/>
          <w:szCs w:val="18"/>
        </w:rPr>
        <w:tab/>
      </w:r>
    </w:p>
    <w:p w:rsidR="000255F1" w:rsidRDefault="000255F1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color w:val="BFBFBF" w:themeColor="background1" w:themeShade="BF"/>
          <w:sz w:val="10"/>
          <w:szCs w:val="10"/>
        </w:rPr>
      </w:pPr>
    </w:p>
    <w:p w:rsidR="00FC79B7" w:rsidRPr="00922DA4" w:rsidRDefault="00FC79B7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color w:val="A6A6A6" w:themeColor="background1" w:themeShade="A6"/>
          <w:sz w:val="18"/>
          <w:szCs w:val="18"/>
        </w:rPr>
      </w:pPr>
      <w:r w:rsidRPr="00922DA4">
        <w:rPr>
          <w:rFonts w:ascii="Tahoma" w:hAnsi="Tahoma" w:cs="Tahoma"/>
          <w:color w:val="A6A6A6" w:themeColor="background1" w:themeShade="A6"/>
          <w:sz w:val="18"/>
          <w:szCs w:val="18"/>
        </w:rPr>
        <w:t xml:space="preserve">3005 Cherry Hill </w:t>
      </w:r>
    </w:p>
    <w:p w:rsidR="00FC79B7" w:rsidRPr="00922DA4" w:rsidRDefault="00C313B5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color w:val="A6A6A6" w:themeColor="background1" w:themeShade="A6"/>
          <w:sz w:val="18"/>
          <w:szCs w:val="18"/>
        </w:rPr>
      </w:pPr>
      <w:r w:rsidRPr="00922DA4">
        <w:rPr>
          <w:rFonts w:ascii="Tahoma" w:hAnsi="Tahoma" w:cs="Tahoma"/>
          <w:color w:val="A6A6A6" w:themeColor="background1" w:themeShade="A6"/>
          <w:sz w:val="18"/>
          <w:szCs w:val="18"/>
        </w:rPr>
        <w:t>Manhattan, KS 66503</w:t>
      </w:r>
    </w:p>
    <w:p w:rsidR="00AF7EDF" w:rsidRPr="00922DA4" w:rsidRDefault="00746FB8" w:rsidP="00AF7EDF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rFonts w:ascii="Tahoma" w:hAnsi="Tahoma" w:cs="Tahoma"/>
          <w:color w:val="A6A6A6" w:themeColor="background1" w:themeShade="A6"/>
          <w:sz w:val="18"/>
          <w:szCs w:val="18"/>
        </w:rPr>
      </w:pPr>
      <w:hyperlink r:id="rId9" w:tgtFrame="_blank" w:history="1">
        <w:r w:rsidR="00AF7EDF" w:rsidRPr="00922DA4">
          <w:rPr>
            <w:rStyle w:val="Hyperlink"/>
            <w:rFonts w:ascii="Tahoma" w:hAnsi="Tahoma" w:cs="Tahoma"/>
            <w:color w:val="A6A6A6" w:themeColor="background1" w:themeShade="A6"/>
            <w:sz w:val="18"/>
            <w:szCs w:val="18"/>
            <w:u w:val="none"/>
          </w:rPr>
          <w:t>785-477-4666</w:t>
        </w:r>
      </w:hyperlink>
    </w:p>
    <w:p w:rsidR="00FC79B7" w:rsidRPr="00922DA4" w:rsidRDefault="00746FB8" w:rsidP="00FC79B7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rFonts w:ascii="Tahoma" w:hAnsi="Tahoma" w:cs="Tahoma"/>
          <w:color w:val="A6A6A6" w:themeColor="background1" w:themeShade="A6"/>
          <w:sz w:val="18"/>
          <w:szCs w:val="18"/>
        </w:rPr>
      </w:pPr>
      <w:hyperlink r:id="rId10" w:history="1">
        <w:r w:rsidR="00FC79B7" w:rsidRPr="00922DA4">
          <w:rPr>
            <w:rStyle w:val="Hyperlink"/>
            <w:rFonts w:ascii="Tahoma" w:hAnsi="Tahoma" w:cs="Tahoma"/>
            <w:color w:val="A6A6A6" w:themeColor="background1" w:themeShade="A6"/>
            <w:sz w:val="18"/>
            <w:szCs w:val="18"/>
            <w:u w:val="none"/>
          </w:rPr>
          <w:t>info@ksbreastfeeding.org</w:t>
        </w:r>
      </w:hyperlink>
    </w:p>
    <w:p w:rsidR="00FC79B7" w:rsidRPr="00922DA4" w:rsidRDefault="00FC79B7" w:rsidP="00FC79B7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color w:val="A6A6A6" w:themeColor="background1" w:themeShade="A6"/>
        </w:rPr>
      </w:pPr>
      <w:r w:rsidRPr="00922DA4">
        <w:rPr>
          <w:rFonts w:ascii="Tahoma" w:hAnsi="Tahoma" w:cs="Tahoma"/>
          <w:color w:val="A6A6A6" w:themeColor="background1" w:themeShade="A6"/>
          <w:sz w:val="18"/>
          <w:szCs w:val="18"/>
        </w:rPr>
        <w:t xml:space="preserve">www.ksbreastfeeding.org </w:t>
      </w:r>
    </w:p>
    <w:p w:rsidR="007E4E64" w:rsidRDefault="007E4E64" w:rsidP="007E4E64">
      <w:pPr>
        <w:tabs>
          <w:tab w:val="left" w:pos="90"/>
        </w:tabs>
        <w:spacing w:line="240" w:lineRule="auto"/>
        <w:jc w:val="right"/>
        <w:rPr>
          <w:rFonts w:ascii="Tahoma" w:hAnsi="Tahoma" w:cs="Tahoma"/>
          <w:b/>
          <w:color w:val="F2706A"/>
          <w:sz w:val="20"/>
          <w:szCs w:val="20"/>
        </w:rPr>
      </w:pPr>
    </w:p>
    <w:p w:rsidR="00746FB8" w:rsidRDefault="00746FB8" w:rsidP="00746FB8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0"/>
          <w:szCs w:val="20"/>
        </w:rPr>
      </w:pPr>
    </w:p>
    <w:p w:rsidR="00746FB8" w:rsidRDefault="00746FB8" w:rsidP="00746FB8">
      <w:pPr>
        <w:tabs>
          <w:tab w:val="left" w:pos="90"/>
        </w:tabs>
        <w:spacing w:line="240" w:lineRule="auto"/>
        <w:rPr>
          <w:rFonts w:ascii="Tahoma" w:hAnsi="Tahoma" w:cs="Tahoma"/>
          <w:b/>
          <w:color w:val="F2706A"/>
          <w:sz w:val="20"/>
          <w:szCs w:val="20"/>
        </w:rPr>
      </w:pPr>
      <w:r>
        <w:rPr>
          <w:rFonts w:ascii="Tahoma" w:hAnsi="Tahoma" w:cs="Tahoma"/>
          <w:b/>
          <w:noProof/>
          <w:color w:val="F2706A"/>
          <w:sz w:val="20"/>
          <w:szCs w:val="20"/>
        </w:rPr>
        <w:drawing>
          <wp:inline distT="0" distB="0" distL="0" distR="0">
            <wp:extent cx="1990725" cy="60142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B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0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2B" w:rsidRDefault="00AC712B" w:rsidP="007E4E64">
      <w:pPr>
        <w:tabs>
          <w:tab w:val="left" w:pos="90"/>
        </w:tabs>
        <w:spacing w:line="240" w:lineRule="auto"/>
        <w:jc w:val="right"/>
        <w:rPr>
          <w:rFonts w:ascii="Tahoma" w:hAnsi="Tahoma" w:cs="Tahoma"/>
          <w:b/>
          <w:color w:val="F2706A"/>
          <w:sz w:val="20"/>
          <w:szCs w:val="20"/>
        </w:rPr>
      </w:pPr>
    </w:p>
    <w:p w:rsidR="00746FB8" w:rsidRDefault="00575B47" w:rsidP="00575B47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Human Resources</w:t>
      </w:r>
      <w:r>
        <w:rPr>
          <w:rFonts w:ascii="Tahoma" w:hAnsi="Tahoma" w:cs="Tahoma"/>
          <w:sz w:val="20"/>
          <w:szCs w:val="20"/>
        </w:rPr>
        <w:tab/>
      </w:r>
      <w:r w:rsidR="00667781">
        <w:rPr>
          <w:rFonts w:ascii="Tahoma" w:hAnsi="Tahoma" w:cs="Tahoma"/>
          <w:sz w:val="20"/>
          <w:szCs w:val="20"/>
        </w:rPr>
        <w:tab/>
      </w:r>
      <w:r w:rsidR="00667781">
        <w:rPr>
          <w:rFonts w:ascii="Tahoma" w:hAnsi="Tahoma" w:cs="Tahoma"/>
          <w:sz w:val="20"/>
          <w:szCs w:val="20"/>
        </w:rPr>
        <w:tab/>
      </w:r>
      <w:r w:rsidR="00667781">
        <w:rPr>
          <w:rFonts w:ascii="Tahoma" w:hAnsi="Tahoma" w:cs="Tahoma"/>
          <w:sz w:val="20"/>
          <w:szCs w:val="20"/>
        </w:rPr>
        <w:tab/>
      </w:r>
      <w:r w:rsidR="00667781">
        <w:rPr>
          <w:rFonts w:ascii="Tahoma" w:hAnsi="Tahoma" w:cs="Tahoma"/>
          <w:sz w:val="20"/>
          <w:szCs w:val="20"/>
        </w:rPr>
        <w:tab/>
      </w:r>
      <w:r w:rsidR="00667781">
        <w:rPr>
          <w:rFonts w:ascii="Tahoma" w:hAnsi="Tahoma" w:cs="Tahoma"/>
          <w:sz w:val="20"/>
          <w:szCs w:val="20"/>
        </w:rPr>
        <w:tab/>
      </w:r>
      <w:r w:rsidR="00667781">
        <w:rPr>
          <w:rFonts w:ascii="Tahoma" w:hAnsi="Tahoma" w:cs="Tahoma"/>
          <w:sz w:val="20"/>
          <w:szCs w:val="20"/>
        </w:rPr>
        <w:tab/>
      </w:r>
      <w:r w:rsidR="00667781">
        <w:rPr>
          <w:rFonts w:ascii="Tahoma" w:hAnsi="Tahoma" w:cs="Tahoma"/>
          <w:sz w:val="20"/>
          <w:szCs w:val="20"/>
        </w:rPr>
        <w:tab/>
      </w:r>
      <w:r w:rsidR="00667781">
        <w:rPr>
          <w:rFonts w:ascii="Tahoma" w:hAnsi="Tahoma" w:cs="Tahoma"/>
          <w:sz w:val="20"/>
          <w:szCs w:val="20"/>
        </w:rPr>
        <w:tab/>
      </w:r>
      <w:r w:rsidRPr="00575B47">
        <w:rPr>
          <w:rFonts w:ascii="Tahoma" w:hAnsi="Tahoma" w:cs="Tahoma"/>
          <w:sz w:val="20"/>
          <w:szCs w:val="20"/>
          <w:highlight w:val="yellow"/>
        </w:rPr>
        <w:t>[Insert Date]</w:t>
      </w:r>
      <w:r w:rsidR="00667781" w:rsidRPr="00575B47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575B47">
        <w:rPr>
          <w:rFonts w:ascii="Tahoma" w:hAnsi="Tahoma" w:cs="Tahoma"/>
          <w:sz w:val="20"/>
          <w:szCs w:val="20"/>
          <w:highlight w:val="yellow"/>
        </w:rPr>
        <w:t>[Insert Company Name]</w:t>
      </w:r>
    </w:p>
    <w:p w:rsidR="00746FB8" w:rsidRDefault="00746FB8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746FB8" w:rsidRDefault="00746FB8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RE: Breastfeeding Employee Support Award</w:t>
      </w:r>
    </w:p>
    <w:p w:rsidR="00746FB8" w:rsidRDefault="00746FB8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746FB8" w:rsidRDefault="00746FB8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Dear Human Resource Division,</w:t>
      </w:r>
    </w:p>
    <w:p w:rsidR="00746FB8" w:rsidRDefault="00746FB8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0F2818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746FB8">
        <w:rPr>
          <w:rFonts w:ascii="Tahoma" w:hAnsi="Tahoma" w:cs="Tahoma"/>
          <w:sz w:val="20"/>
          <w:szCs w:val="20"/>
        </w:rPr>
        <w:t xml:space="preserve">The </w:t>
      </w:r>
      <w:r w:rsidRPr="00746FB8">
        <w:rPr>
          <w:rFonts w:ascii="Tahoma" w:hAnsi="Tahoma" w:cs="Tahoma"/>
          <w:i/>
          <w:sz w:val="20"/>
          <w:szCs w:val="20"/>
        </w:rPr>
        <w:t>Business Case for Breastfeeding</w:t>
      </w:r>
      <w:r w:rsidRPr="00746FB8">
        <w:rPr>
          <w:rFonts w:ascii="Tahoma" w:hAnsi="Tahoma" w:cs="Tahoma"/>
          <w:sz w:val="20"/>
          <w:szCs w:val="20"/>
        </w:rPr>
        <w:t xml:space="preserve"> is a program</w:t>
      </w:r>
      <w:r w:rsidR="000F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administered by the </w:t>
      </w:r>
      <w:r w:rsidRPr="00746FB8">
        <w:rPr>
          <w:rFonts w:ascii="Tahoma" w:hAnsi="Tahoma" w:cs="Tahoma"/>
          <w:sz w:val="20"/>
          <w:szCs w:val="20"/>
        </w:rPr>
        <w:t>Kansas Breastfeeding Coalition</w:t>
      </w:r>
      <w:r w:rsidR="000F2818">
        <w:rPr>
          <w:rFonts w:ascii="Tahoma" w:hAnsi="Tahoma" w:cs="Tahoma"/>
          <w:sz w:val="20"/>
          <w:szCs w:val="20"/>
        </w:rPr>
        <w:t xml:space="preserve">, </w:t>
      </w:r>
      <w:r w:rsidRPr="00746FB8">
        <w:rPr>
          <w:rFonts w:ascii="Tahoma" w:hAnsi="Tahoma" w:cs="Tahoma"/>
          <w:sz w:val="20"/>
          <w:szCs w:val="20"/>
        </w:rPr>
        <w:t>a non-profit</w:t>
      </w:r>
      <w:r w:rsidR="000F2818">
        <w:rPr>
          <w:rFonts w:ascii="Tahoma" w:hAnsi="Tahoma" w:cs="Tahoma"/>
          <w:sz w:val="20"/>
          <w:szCs w:val="20"/>
        </w:rPr>
        <w:t xml:space="preserve"> organization, </w:t>
      </w:r>
      <w:r w:rsidRPr="00746FB8">
        <w:rPr>
          <w:rFonts w:ascii="Tahoma" w:hAnsi="Tahoma" w:cs="Tahoma"/>
          <w:sz w:val="20"/>
          <w:szCs w:val="20"/>
        </w:rPr>
        <w:t xml:space="preserve">to assist employers in developing or enhancing support services for their </w:t>
      </w:r>
      <w:r>
        <w:rPr>
          <w:rFonts w:ascii="Tahoma" w:hAnsi="Tahoma" w:cs="Tahoma"/>
          <w:sz w:val="20"/>
          <w:szCs w:val="20"/>
        </w:rPr>
        <w:t>breastfeeding</w:t>
      </w:r>
      <w:r w:rsidRPr="00746FB8">
        <w:rPr>
          <w:rFonts w:ascii="Tahoma" w:hAnsi="Tahoma" w:cs="Tahoma"/>
          <w:sz w:val="20"/>
          <w:szCs w:val="20"/>
        </w:rPr>
        <w:t xml:space="preserve"> employees.  </w:t>
      </w:r>
      <w:r w:rsidR="00966A7E">
        <w:rPr>
          <w:rFonts w:ascii="Tahoma" w:hAnsi="Tahoma" w:cs="Tahoma"/>
          <w:sz w:val="20"/>
          <w:szCs w:val="20"/>
        </w:rPr>
        <w:t xml:space="preserve">Many </w:t>
      </w:r>
      <w:r w:rsidR="00746FB8" w:rsidRPr="00746FB8">
        <w:rPr>
          <w:rFonts w:ascii="Tahoma" w:hAnsi="Tahoma" w:cs="Tahoma"/>
          <w:sz w:val="20"/>
          <w:szCs w:val="20"/>
        </w:rPr>
        <w:t>mothers abandon breastfeeding when they return to work because they lack the support and appropriate facilities at their place of employment</w:t>
      </w:r>
      <w:r w:rsidR="00966A7E">
        <w:rPr>
          <w:rFonts w:ascii="Tahoma" w:hAnsi="Tahoma" w:cs="Tahoma"/>
          <w:sz w:val="20"/>
          <w:szCs w:val="20"/>
        </w:rPr>
        <w:t xml:space="preserve">.  </w:t>
      </w:r>
    </w:p>
    <w:p w:rsidR="000F2818" w:rsidRDefault="000F2818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746FB8" w:rsidRDefault="000F2818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 appears </w:t>
      </w:r>
      <w:r w:rsidR="00575B47" w:rsidRPr="00575B47">
        <w:rPr>
          <w:rFonts w:ascii="Tahoma" w:hAnsi="Tahoma" w:cs="Tahoma"/>
          <w:sz w:val="20"/>
          <w:szCs w:val="20"/>
          <w:highlight w:val="yellow"/>
        </w:rPr>
        <w:t>[Insert Company Name]</w:t>
      </w:r>
      <w:r>
        <w:rPr>
          <w:rFonts w:ascii="Tahoma" w:hAnsi="Tahoma" w:cs="Tahoma"/>
          <w:sz w:val="20"/>
          <w:szCs w:val="20"/>
        </w:rPr>
        <w:t xml:space="preserve"> </w:t>
      </w:r>
      <w:r w:rsidR="00966A7E">
        <w:rPr>
          <w:rFonts w:ascii="Tahoma" w:hAnsi="Tahoma" w:cs="Tahoma"/>
          <w:sz w:val="20"/>
          <w:szCs w:val="20"/>
        </w:rPr>
        <w:t xml:space="preserve">has helped </w:t>
      </w:r>
      <w:r>
        <w:rPr>
          <w:rFonts w:ascii="Tahoma" w:hAnsi="Tahoma" w:cs="Tahoma"/>
          <w:sz w:val="20"/>
          <w:szCs w:val="20"/>
        </w:rPr>
        <w:t>addressed this unfortu</w:t>
      </w:r>
      <w:r w:rsidR="00746FB8" w:rsidRPr="00746FB8">
        <w:rPr>
          <w:rFonts w:ascii="Tahoma" w:hAnsi="Tahoma" w:cs="Tahoma"/>
          <w:sz w:val="20"/>
          <w:szCs w:val="20"/>
        </w:rPr>
        <w:t>nate situation</w:t>
      </w:r>
      <w:r>
        <w:rPr>
          <w:rFonts w:ascii="Tahoma" w:hAnsi="Tahoma" w:cs="Tahoma"/>
          <w:sz w:val="20"/>
          <w:szCs w:val="20"/>
        </w:rPr>
        <w:t>.  Your</w:t>
      </w:r>
      <w:r>
        <w:rPr>
          <w:rFonts w:ascii="Tahoma" w:hAnsi="Tahoma" w:cs="Tahoma"/>
          <w:sz w:val="20"/>
          <w:szCs w:val="20"/>
        </w:rPr>
        <w:t xml:space="preserve"> high level of support of </w:t>
      </w:r>
      <w:r>
        <w:rPr>
          <w:rFonts w:ascii="Tahoma" w:hAnsi="Tahoma" w:cs="Tahoma"/>
          <w:sz w:val="20"/>
          <w:szCs w:val="20"/>
        </w:rPr>
        <w:t>your</w:t>
      </w:r>
      <w:r>
        <w:rPr>
          <w:rFonts w:ascii="Tahoma" w:hAnsi="Tahoma" w:cs="Tahoma"/>
          <w:sz w:val="20"/>
          <w:szCs w:val="20"/>
        </w:rPr>
        <w:t xml:space="preserve"> breastfeeding employees has been brought to our attention by members of your community.  </w:t>
      </w:r>
      <w:r w:rsidR="00966A7E">
        <w:rPr>
          <w:rFonts w:ascii="Tahoma" w:hAnsi="Tahoma" w:cs="Tahoma"/>
          <w:sz w:val="20"/>
          <w:szCs w:val="20"/>
        </w:rPr>
        <w:t xml:space="preserve">We would like to </w:t>
      </w:r>
      <w:r w:rsidR="00746FB8" w:rsidRPr="00746FB8">
        <w:rPr>
          <w:rFonts w:ascii="Tahoma" w:hAnsi="Tahoma" w:cs="Tahoma"/>
          <w:sz w:val="20"/>
          <w:szCs w:val="20"/>
        </w:rPr>
        <w:t xml:space="preserve">shine the spotlight on </w:t>
      </w:r>
      <w:r w:rsidR="00575B47" w:rsidRPr="00575B47">
        <w:rPr>
          <w:rFonts w:ascii="Tahoma" w:hAnsi="Tahoma" w:cs="Tahoma"/>
          <w:sz w:val="20"/>
          <w:szCs w:val="20"/>
          <w:highlight w:val="yellow"/>
        </w:rPr>
        <w:t>[Insert Company Name]</w:t>
      </w:r>
      <w:r w:rsidR="00966A7E">
        <w:rPr>
          <w:rFonts w:ascii="Tahoma" w:hAnsi="Tahoma" w:cs="Tahoma"/>
          <w:sz w:val="20"/>
          <w:szCs w:val="20"/>
        </w:rPr>
        <w:t xml:space="preserve"> </w:t>
      </w:r>
      <w:r w:rsidR="00746FB8" w:rsidRPr="00746FB8">
        <w:rPr>
          <w:rFonts w:ascii="Tahoma" w:hAnsi="Tahoma" w:cs="Tahoma"/>
          <w:sz w:val="20"/>
          <w:szCs w:val="20"/>
        </w:rPr>
        <w:t xml:space="preserve">for doing their part to make returning to work while </w:t>
      </w:r>
      <w:r w:rsidR="00966A7E">
        <w:rPr>
          <w:rFonts w:ascii="Tahoma" w:hAnsi="Tahoma" w:cs="Tahoma"/>
          <w:sz w:val="20"/>
          <w:szCs w:val="20"/>
        </w:rPr>
        <w:t>breastfeeding</w:t>
      </w:r>
      <w:r w:rsidR="00746FB8" w:rsidRPr="00746FB8">
        <w:rPr>
          <w:rFonts w:ascii="Tahoma" w:hAnsi="Tahoma" w:cs="Tahoma"/>
          <w:sz w:val="20"/>
          <w:szCs w:val="20"/>
        </w:rPr>
        <w:t xml:space="preserve"> easier</w:t>
      </w:r>
      <w:r w:rsidR="00667781">
        <w:rPr>
          <w:rFonts w:ascii="Tahoma" w:hAnsi="Tahoma" w:cs="Tahoma"/>
          <w:sz w:val="20"/>
          <w:szCs w:val="20"/>
        </w:rPr>
        <w:t xml:space="preserve">.  </w:t>
      </w:r>
      <w:r w:rsidR="00966A7E">
        <w:rPr>
          <w:rFonts w:ascii="Tahoma" w:hAnsi="Tahoma" w:cs="Tahoma"/>
          <w:sz w:val="20"/>
          <w:szCs w:val="20"/>
        </w:rPr>
        <w:t xml:space="preserve">To </w:t>
      </w:r>
      <w:r w:rsidR="00667781">
        <w:rPr>
          <w:rFonts w:ascii="Tahoma" w:hAnsi="Tahoma" w:cs="Tahoma"/>
          <w:sz w:val="20"/>
          <w:szCs w:val="20"/>
        </w:rPr>
        <w:t xml:space="preserve">view a </w:t>
      </w:r>
      <w:r w:rsidR="00966A7E">
        <w:rPr>
          <w:rFonts w:ascii="Tahoma" w:hAnsi="Tahoma" w:cs="Tahoma"/>
          <w:sz w:val="20"/>
          <w:szCs w:val="20"/>
        </w:rPr>
        <w:t xml:space="preserve">list of other award-winning Kansas employers, visit </w:t>
      </w:r>
      <w:hyperlink r:id="rId12" w:history="1">
        <w:r w:rsidR="00746FB8" w:rsidRPr="00746FB8">
          <w:rPr>
            <w:rStyle w:val="Hyperlink"/>
            <w:rFonts w:ascii="Tahoma" w:hAnsi="Tahoma" w:cs="Tahoma"/>
            <w:sz w:val="20"/>
            <w:szCs w:val="20"/>
          </w:rPr>
          <w:t>http://www.kansasbusinesscase.com/for_employers/employer_awards</w:t>
        </w:r>
      </w:hyperlink>
      <w:r w:rsidR="00746FB8" w:rsidRPr="00746FB8">
        <w:rPr>
          <w:rFonts w:ascii="Tahoma" w:hAnsi="Tahoma" w:cs="Tahoma"/>
          <w:sz w:val="20"/>
          <w:szCs w:val="20"/>
        </w:rPr>
        <w:t xml:space="preserve"> .</w:t>
      </w:r>
      <w:r w:rsidR="00667781">
        <w:rPr>
          <w:rFonts w:ascii="Tahoma" w:hAnsi="Tahoma" w:cs="Tahoma"/>
          <w:sz w:val="20"/>
          <w:szCs w:val="20"/>
        </w:rPr>
        <w:t xml:space="preserve">  Employers rec</w:t>
      </w:r>
      <w:r>
        <w:rPr>
          <w:rFonts w:ascii="Tahoma" w:hAnsi="Tahoma" w:cs="Tahoma"/>
          <w:sz w:val="20"/>
          <w:szCs w:val="20"/>
        </w:rPr>
        <w:t xml:space="preserve">eiving the </w:t>
      </w:r>
      <w:r w:rsidR="00667781">
        <w:rPr>
          <w:rFonts w:ascii="Tahoma" w:hAnsi="Tahoma" w:cs="Tahoma"/>
          <w:sz w:val="20"/>
          <w:szCs w:val="20"/>
        </w:rPr>
        <w:t>“Breas</w:t>
      </w:r>
      <w:r>
        <w:rPr>
          <w:rFonts w:ascii="Tahoma" w:hAnsi="Tahoma" w:cs="Tahoma"/>
          <w:sz w:val="20"/>
          <w:szCs w:val="20"/>
        </w:rPr>
        <w:t>t</w:t>
      </w:r>
      <w:r w:rsidR="00667781">
        <w:rPr>
          <w:rFonts w:ascii="Tahoma" w:hAnsi="Tahoma" w:cs="Tahoma"/>
          <w:sz w:val="20"/>
          <w:szCs w:val="20"/>
        </w:rPr>
        <w:t>feeding Employee Support Award” receive a press release, listing on our website, and a certificate framed in a clock.</w:t>
      </w: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746FB8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take a moment to complete the enclosed application and return it to me at your </w:t>
      </w:r>
      <w:r w:rsidR="000F2818">
        <w:rPr>
          <w:rFonts w:ascii="Tahoma" w:hAnsi="Tahoma" w:cs="Tahoma"/>
          <w:sz w:val="20"/>
          <w:szCs w:val="20"/>
        </w:rPr>
        <w:t>earliest convenience</w:t>
      </w:r>
      <w:r>
        <w:rPr>
          <w:rFonts w:ascii="Tahoma" w:hAnsi="Tahoma" w:cs="Tahoma"/>
          <w:sz w:val="20"/>
          <w:szCs w:val="20"/>
        </w:rPr>
        <w:t xml:space="preserve">.  We look forward to </w:t>
      </w:r>
      <w:r w:rsidR="000F2818">
        <w:rPr>
          <w:rFonts w:ascii="Tahoma" w:hAnsi="Tahoma" w:cs="Tahoma"/>
          <w:sz w:val="20"/>
          <w:szCs w:val="20"/>
        </w:rPr>
        <w:t xml:space="preserve">providing the </w:t>
      </w:r>
      <w:r>
        <w:rPr>
          <w:rFonts w:ascii="Tahoma" w:hAnsi="Tahoma" w:cs="Tahoma"/>
          <w:sz w:val="20"/>
          <w:szCs w:val="20"/>
        </w:rPr>
        <w:t>recognition you deserve for supporting you</w:t>
      </w:r>
      <w:r w:rsidR="000F2818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 breastfeeding employees.  Please feel free to contact me should you have any questions.  </w:t>
      </w: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Sincerely,</w:t>
      </w: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575B47" w:rsidRDefault="00575B47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575B47">
        <w:rPr>
          <w:rFonts w:ascii="Tahoma" w:hAnsi="Tahoma" w:cs="Tahoma"/>
          <w:sz w:val="20"/>
          <w:szCs w:val="20"/>
          <w:highlight w:val="yellow"/>
        </w:rPr>
        <w:t>[Insert Your Signature Block]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</w:p>
    <w:p w:rsidR="00575B47" w:rsidRDefault="00575B47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</w:t>
      </w: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Brenda Bandy</w:t>
      </w: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 Director</w:t>
      </w: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Business Case for Breastfeeding</w:t>
      </w:r>
    </w:p>
    <w:p w:rsidR="000F2818" w:rsidRDefault="000F2818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hyperlink r:id="rId13" w:history="1">
        <w:r w:rsidRPr="004D2FBA">
          <w:rPr>
            <w:rStyle w:val="Hyperlink"/>
            <w:rFonts w:ascii="Tahoma" w:hAnsi="Tahoma" w:cs="Tahoma"/>
            <w:sz w:val="20"/>
            <w:szCs w:val="20"/>
          </w:rPr>
          <w:t>www.kansasbusinesscase.com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3005 Cherry Hill, Manhattan, KS 66503</w:t>
      </w:r>
    </w:p>
    <w:p w:rsidR="00667781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(785) 477-4666</w:t>
      </w:r>
    </w:p>
    <w:p w:rsidR="00667781" w:rsidRPr="00746FB8" w:rsidRDefault="00667781" w:rsidP="00746FB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hyperlink r:id="rId14" w:history="1">
        <w:r w:rsidRPr="004D2FBA">
          <w:rPr>
            <w:rStyle w:val="Hyperlink"/>
            <w:rFonts w:ascii="Tahoma" w:hAnsi="Tahoma" w:cs="Tahoma"/>
            <w:sz w:val="20"/>
            <w:szCs w:val="20"/>
          </w:rPr>
          <w:t>bandy@kansasbusinesscase.com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C712B" w:rsidRDefault="00AC712B" w:rsidP="00AC712B">
      <w:pPr>
        <w:tabs>
          <w:tab w:val="left" w:pos="90"/>
        </w:tabs>
        <w:spacing w:line="240" w:lineRule="auto"/>
        <w:rPr>
          <w:rFonts w:ascii="Tahoma" w:hAnsi="Tahoma" w:cs="Tahoma"/>
          <w:b/>
          <w:color w:val="F2706A"/>
          <w:sz w:val="20"/>
          <w:szCs w:val="20"/>
        </w:rPr>
      </w:pPr>
    </w:p>
    <w:sectPr w:rsidR="00AC71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81" w:rsidRDefault="00667781" w:rsidP="003B4773">
      <w:pPr>
        <w:spacing w:line="240" w:lineRule="auto"/>
      </w:pPr>
      <w:r>
        <w:separator/>
      </w:r>
    </w:p>
  </w:endnote>
  <w:endnote w:type="continuationSeparator" w:id="0">
    <w:p w:rsidR="00667781" w:rsidRDefault="00667781" w:rsidP="003B4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81" w:rsidRDefault="00667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81" w:rsidRPr="00922DA4" w:rsidRDefault="00667781" w:rsidP="007E4E64">
    <w:pPr>
      <w:spacing w:line="240" w:lineRule="auto"/>
      <w:rPr>
        <w:rFonts w:ascii="Tahoma" w:hAnsi="Tahoma" w:cs="Tahoma"/>
        <w:b/>
        <w:color w:val="808080" w:themeColor="background1" w:themeShade="80"/>
        <w:sz w:val="18"/>
        <w:szCs w:val="18"/>
      </w:rPr>
    </w:pPr>
    <w:r w:rsidRPr="00922DA4">
      <w:rPr>
        <w:rFonts w:ascii="Tahoma" w:hAnsi="Tahoma" w:cs="Tahoma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365F5" wp14:editId="5B3B460A">
              <wp:simplePos x="0" y="0"/>
              <wp:positionH relativeFrom="column">
                <wp:posOffset>-9525</wp:posOffset>
              </wp:positionH>
              <wp:positionV relativeFrom="paragraph">
                <wp:posOffset>66040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.2pt" to="46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" strokecolor="#bfbfbf [2412]"/>
          </w:pict>
        </mc:Fallback>
      </mc:AlternateContent>
    </w:r>
  </w:p>
  <w:p w:rsidR="00667781" w:rsidRDefault="00667781" w:rsidP="00922DA4">
    <w:pPr>
      <w:spacing w:line="240" w:lineRule="auto"/>
      <w:jc w:val="center"/>
      <w:rPr>
        <w:rFonts w:ascii="Tahoma" w:eastAsia="Times New Roman" w:hAnsi="Tahoma" w:cs="Tahoma"/>
        <w:color w:val="808080" w:themeColor="background1" w:themeShade="80"/>
        <w:sz w:val="18"/>
        <w:szCs w:val="18"/>
      </w:rPr>
    </w:pPr>
    <w:r w:rsidRPr="00922DA4">
      <w:rPr>
        <w:rFonts w:ascii="Tahoma" w:hAnsi="Tahoma" w:cs="Tahoma"/>
        <w:b/>
        <w:color w:val="808080" w:themeColor="background1" w:themeShade="80"/>
        <w:sz w:val="18"/>
        <w:szCs w:val="18"/>
      </w:rPr>
      <w:t xml:space="preserve">Mission </w:t>
    </w:r>
    <w:r w:rsidRPr="00922DA4">
      <w:rPr>
        <w:rFonts w:ascii="Tahoma" w:eastAsia="Times New Roman" w:hAnsi="Tahoma" w:cs="Tahoma"/>
        <w:color w:val="808080" w:themeColor="background1" w:themeShade="80"/>
        <w:sz w:val="18"/>
        <w:szCs w:val="18"/>
      </w:rPr>
      <w:t xml:space="preserve">To improve the health and well-being of Kansans by working collaboratively to promote, protect and support breastfeeding. </w:t>
    </w:r>
  </w:p>
  <w:p w:rsidR="00667781" w:rsidRPr="00922DA4" w:rsidRDefault="00667781" w:rsidP="00922DA4">
    <w:pPr>
      <w:spacing w:line="240" w:lineRule="auto"/>
      <w:jc w:val="center"/>
      <w:rPr>
        <w:rFonts w:ascii="Tahoma" w:eastAsia="Times New Roman" w:hAnsi="Tahoma" w:cs="Tahoma"/>
        <w:color w:val="808080" w:themeColor="background1" w:themeShade="80"/>
        <w:sz w:val="18"/>
        <w:szCs w:val="18"/>
      </w:rPr>
    </w:pPr>
    <w:r w:rsidRPr="00922DA4">
      <w:rPr>
        <w:rFonts w:ascii="Tahoma" w:eastAsia="Times New Roman" w:hAnsi="Tahoma" w:cs="Tahoma"/>
        <w:b/>
        <w:bCs/>
        <w:color w:val="808080" w:themeColor="background1" w:themeShade="80"/>
        <w:sz w:val="18"/>
        <w:szCs w:val="18"/>
      </w:rPr>
      <w:t xml:space="preserve">Vision </w:t>
    </w:r>
    <w:r w:rsidRPr="00922DA4">
      <w:rPr>
        <w:rFonts w:ascii="Tahoma" w:eastAsia="Times New Roman" w:hAnsi="Tahoma" w:cs="Tahoma"/>
        <w:color w:val="808080" w:themeColor="background1" w:themeShade="80"/>
        <w:sz w:val="18"/>
        <w:szCs w:val="18"/>
      </w:rPr>
      <w:t>Breastfeeding is normal and supported throughout Kansas.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81" w:rsidRDefault="00667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81" w:rsidRDefault="00667781" w:rsidP="003B4773">
      <w:pPr>
        <w:spacing w:line="240" w:lineRule="auto"/>
      </w:pPr>
      <w:r>
        <w:separator/>
      </w:r>
    </w:p>
  </w:footnote>
  <w:footnote w:type="continuationSeparator" w:id="0">
    <w:p w:rsidR="00667781" w:rsidRDefault="00667781" w:rsidP="003B4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81" w:rsidRDefault="00667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81" w:rsidRDefault="00667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81" w:rsidRDefault="00667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89E"/>
    <w:multiLevelType w:val="hybridMultilevel"/>
    <w:tmpl w:val="506A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303688665"/>
  </wne:recipientData>
  <wne:recipientData>
    <wne:active wne:val="1"/>
    <wne:hash wne:val="1474967539"/>
  </wne:recipientData>
  <wne:recipientData>
    <wne:active wne:val="1"/>
    <wne:hash wne:val="-1547128817"/>
  </wne:recipientData>
  <wne:recipientData>
    <wne:active wne:val="1"/>
    <wne:hash wne:val="1081698359"/>
  </wne:recipientData>
  <wne:recipientData>
    <wne:active wne:val="1"/>
    <wne:hash wne:val="1328246821"/>
  </wne:recipientData>
  <wne:recipientData>
    <wne:active wne:val="1"/>
    <wne:hash wne:val="-1196646806"/>
  </wne:recipientData>
  <wne:recipientData>
    <wne:active wne:val="1"/>
    <wne:hash wne:val="-1240268403"/>
  </wne:recipientData>
  <wne:recipientData>
    <wne:active wne:val="1"/>
    <wne:hash wne:val="-707718336"/>
  </wne:recipientData>
  <wne:recipientData>
    <wne:active wne:val="1"/>
    <wne:hash wne:val="1553184607"/>
  </wne:recipientData>
  <wne:recipientData>
    <wne:active wne:val="1"/>
    <wne:hash wne:val="-797536481"/>
  </wne:recipientData>
  <wne:recipientData>
    <wne:active wne:val="1"/>
    <wne:hash wne:val="1493719296"/>
  </wne:recipientData>
  <wne:recipientData>
    <wne:active wne:val="1"/>
    <wne:hash wne:val="66544382"/>
  </wne:recipientData>
  <wne:recipientData>
    <wne:active wne:val="1"/>
    <wne:hash wne:val="1678008528"/>
  </wne:recipientData>
  <wne:recipientData>
    <wne:active wne:val="1"/>
    <wne:hash wne:val="-1984212308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USER\Documents\KBC work\BOM contact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addressFieldName w:val="email"/>
    <w:mailSubject w:val="Assistance with &quot;Becoming a Mom&quot; infant feeding session"/>
    <w:activeRecord w:val="14"/>
    <w:odso>
      <w:udl w:val="Provider=Microsoft.ACE.OLEDB.12.0;User ID=Admin;Data Source=C:\Users\USER\Documents\KBC work\BOM contact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y"/>
        <w:mappedName w:val="City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73"/>
    <w:rsid w:val="000255F1"/>
    <w:rsid w:val="000F2818"/>
    <w:rsid w:val="001032B4"/>
    <w:rsid w:val="0019443F"/>
    <w:rsid w:val="00294010"/>
    <w:rsid w:val="002F7145"/>
    <w:rsid w:val="003B4773"/>
    <w:rsid w:val="00476505"/>
    <w:rsid w:val="00575B47"/>
    <w:rsid w:val="005767D3"/>
    <w:rsid w:val="00667781"/>
    <w:rsid w:val="00724C50"/>
    <w:rsid w:val="00746FB8"/>
    <w:rsid w:val="007E4E64"/>
    <w:rsid w:val="00823C1D"/>
    <w:rsid w:val="00855518"/>
    <w:rsid w:val="008610E9"/>
    <w:rsid w:val="00902D22"/>
    <w:rsid w:val="00922DA4"/>
    <w:rsid w:val="00966A7E"/>
    <w:rsid w:val="009F008A"/>
    <w:rsid w:val="009F073E"/>
    <w:rsid w:val="00A04CF1"/>
    <w:rsid w:val="00AC712B"/>
    <w:rsid w:val="00AF3334"/>
    <w:rsid w:val="00AF7EDF"/>
    <w:rsid w:val="00C313B5"/>
    <w:rsid w:val="00C4550B"/>
    <w:rsid w:val="00D17294"/>
    <w:rsid w:val="00DD2100"/>
    <w:rsid w:val="00E14931"/>
    <w:rsid w:val="00EF37FC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73"/>
  </w:style>
  <w:style w:type="paragraph" w:styleId="Footer">
    <w:name w:val="footer"/>
    <w:basedOn w:val="Normal"/>
    <w:link w:val="Foot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73"/>
  </w:style>
  <w:style w:type="character" w:styleId="Hyperlink">
    <w:name w:val="Hyperlink"/>
    <w:basedOn w:val="DefaultParagraphFont"/>
    <w:uiPriority w:val="99"/>
    <w:unhideWhenUsed/>
    <w:rsid w:val="003B4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73"/>
  </w:style>
  <w:style w:type="paragraph" w:styleId="Footer">
    <w:name w:val="footer"/>
    <w:basedOn w:val="Normal"/>
    <w:link w:val="Foot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73"/>
  </w:style>
  <w:style w:type="character" w:styleId="Hyperlink">
    <w:name w:val="Hyperlink"/>
    <w:basedOn w:val="DefaultParagraphFont"/>
    <w:uiPriority w:val="99"/>
    <w:unhideWhenUsed/>
    <w:rsid w:val="003B4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nsasbusinesscase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ansasbusinesscase.com/for_employers/employer_award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ksbreastfeeding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tel:785-477-4666" TargetMode="External"/><Relationship Id="rId14" Type="http://schemas.openxmlformats.org/officeDocument/2006/relationships/hyperlink" Target="mailto:bandy@kansasbusinesscase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ocuments\KBC%20work\BOM%20contact%20list.xlsx" TargetMode="External"/><Relationship Id="rId1" Type="http://schemas.openxmlformats.org/officeDocument/2006/relationships/mailMergeSource" Target="file:///C:\Users\USER\Documents\KBC%20work\BOM%20contact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Brenda Bandy</cp:lastModifiedBy>
  <cp:revision>3</cp:revision>
  <cp:lastPrinted>2015-06-26T13:23:00Z</cp:lastPrinted>
  <dcterms:created xsi:type="dcterms:W3CDTF">2015-06-26T13:24:00Z</dcterms:created>
  <dcterms:modified xsi:type="dcterms:W3CDTF">2015-06-26T13:27:00Z</dcterms:modified>
</cp:coreProperties>
</file>